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589F2EB8"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657685">
        <w:rPr>
          <w:rFonts w:cstheme="minorHAnsi"/>
          <w:b/>
          <w:sz w:val="20"/>
          <w:szCs w:val="20"/>
          <w:shd w:val="clear" w:color="auto" w:fill="FFFFFF"/>
        </w:rPr>
        <w:t>Padmasini</w:t>
      </w:r>
      <w:proofErr w:type="spellEnd"/>
      <w:r w:rsidR="00657685">
        <w:rPr>
          <w:rFonts w:cstheme="minorHAnsi"/>
          <w:b/>
          <w:sz w:val="20"/>
          <w:szCs w:val="20"/>
          <w:shd w:val="clear" w:color="auto" w:fill="FFFFFF"/>
        </w:rPr>
        <w:t xml:space="preserve"> R</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657685">
        <w:rPr>
          <w:rFonts w:cstheme="minorHAnsi"/>
          <w:b/>
          <w:sz w:val="20"/>
          <w:szCs w:val="20"/>
          <w:shd w:val="clear" w:color="auto" w:fill="FFFFFF"/>
        </w:rPr>
        <w:t>April 27,</w:t>
      </w:r>
      <w:r w:rsidR="00CD5407">
        <w:rPr>
          <w:rFonts w:cstheme="minorHAnsi"/>
          <w:b/>
          <w:sz w:val="20"/>
          <w:szCs w:val="20"/>
          <w:shd w:val="clear" w:color="auto" w:fill="FFFFFF"/>
        </w:rPr>
        <w:t xml:space="preserve"> 2023</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657685">
        <w:rPr>
          <w:rFonts w:cstheme="minorHAnsi"/>
          <w:b/>
          <w:sz w:val="20"/>
          <w:szCs w:val="20"/>
          <w:shd w:val="clear" w:color="auto" w:fill="FFFFFF"/>
        </w:rPr>
        <w:t>Thursday</w:t>
      </w:r>
      <w:r w:rsidR="00FD4F9E" w:rsidRPr="00171C46">
        <w:rPr>
          <w:rFonts w:cstheme="minorHAnsi"/>
          <w:b/>
          <w:sz w:val="20"/>
          <w:szCs w:val="20"/>
          <w:shd w:val="clear" w:color="auto" w:fill="FFFFFF"/>
        </w:rPr>
        <w:t xml:space="preserve">): </w:t>
      </w:r>
      <w:r w:rsidR="00657685">
        <w:rPr>
          <w:rFonts w:cstheme="minorHAnsi"/>
          <w:b/>
          <w:sz w:val="20"/>
          <w:szCs w:val="20"/>
          <w:shd w:val="clear" w:color="auto" w:fill="FFFFFF"/>
        </w:rPr>
        <w:t>12:00 Noon to 01:00 PM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0F71C27B"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w:t>
      </w:r>
      <w:r w:rsidR="000E2F8F">
        <w:rPr>
          <w:rFonts w:eastAsia="Times New Roman" w:cstheme="minorHAnsi"/>
          <w:b/>
          <w:color w:val="3FADA8"/>
          <w:sz w:val="20"/>
          <w:szCs w:val="20"/>
        </w:rPr>
        <w:t>B</w:t>
      </w:r>
    </w:p>
    <w:p w14:paraId="1C198B63" w14:textId="35138DB4" w:rsidR="00462115" w:rsidRPr="00D7095E" w:rsidRDefault="00657685" w:rsidP="00D7095E">
      <w:pPr>
        <w:shd w:val="clear" w:color="auto" w:fill="FFFFFF"/>
        <w:spacing w:after="0" w:line="360" w:lineRule="auto"/>
        <w:jc w:val="center"/>
        <w:rPr>
          <w:rFonts w:cstheme="minorHAnsi"/>
          <w:b/>
          <w:color w:val="3FADA8"/>
          <w:sz w:val="20"/>
          <w:szCs w:val="20"/>
          <w:shd w:val="clear" w:color="auto" w:fill="FFFFFF"/>
        </w:rPr>
      </w:pPr>
      <w:proofErr w:type="spellStart"/>
      <w:r>
        <w:rPr>
          <w:rFonts w:eastAsia="Times New Roman" w:cstheme="minorHAnsi"/>
          <w:b/>
          <w:color w:val="3FADA8"/>
          <w:sz w:val="20"/>
          <w:szCs w:val="20"/>
        </w:rPr>
        <w:t>Padmasini</w:t>
      </w:r>
      <w:proofErr w:type="spellEnd"/>
      <w:r>
        <w:rPr>
          <w:rFonts w:eastAsia="Times New Roman" w:cstheme="minorHAnsi"/>
          <w:b/>
          <w:color w:val="3FADA8"/>
          <w:sz w:val="20"/>
          <w:szCs w:val="20"/>
        </w:rPr>
        <w:t xml:space="preserve"> R</w:t>
      </w:r>
      <w:r w:rsidR="007F1CEC">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963FA7">
        <w:rPr>
          <w:rFonts w:eastAsia="Times New Roman" w:cstheme="minorHAnsi"/>
          <w:b/>
          <w:color w:val="3FADA8"/>
          <w:sz w:val="20"/>
          <w:szCs w:val="20"/>
        </w:rPr>
        <w:t>MT2</w:t>
      </w:r>
      <w:r>
        <w:rPr>
          <w:rFonts w:eastAsia="Times New Roman" w:cstheme="minorHAnsi"/>
          <w:b/>
          <w:color w:val="3FADA8"/>
          <w:sz w:val="20"/>
          <w:szCs w:val="20"/>
        </w:rPr>
        <w:t>0330</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4FAF7165"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657685" w:rsidRPr="00657685">
        <w:rPr>
          <w:rFonts w:cs="Helvetica"/>
          <w:b/>
          <w:color w:val="009999"/>
          <w:sz w:val="20"/>
          <w:szCs w:val="20"/>
          <w:shd w:val="clear" w:color="auto" w:fill="FFFFFF"/>
        </w:rPr>
        <w:t xml:space="preserve">Identification of yeast strains for </w:t>
      </w:r>
      <w:proofErr w:type="spellStart"/>
      <w:r w:rsidR="00657685" w:rsidRPr="00657685">
        <w:rPr>
          <w:rFonts w:cs="Helvetica"/>
          <w:b/>
          <w:color w:val="009999"/>
          <w:sz w:val="20"/>
          <w:szCs w:val="20"/>
          <w:shd w:val="clear" w:color="auto" w:fill="FFFFFF"/>
        </w:rPr>
        <w:t>anit</w:t>
      </w:r>
      <w:proofErr w:type="spellEnd"/>
      <w:r w:rsidR="00657685" w:rsidRPr="00657685">
        <w:rPr>
          <w:rFonts w:cs="Helvetica"/>
          <w:b/>
          <w:color w:val="009999"/>
          <w:sz w:val="20"/>
          <w:szCs w:val="20"/>
          <w:shd w:val="clear" w:color="auto" w:fill="FFFFFF"/>
        </w:rPr>
        <w:t>-cancer drug screening</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38573BE5"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657685" w:rsidRPr="00657685">
        <w:rPr>
          <w:rStyle w:val="apple-converted-space"/>
          <w:rFonts w:cstheme="minorHAnsi"/>
          <w:b/>
          <w:bCs/>
          <w:color w:val="3FADA8"/>
          <w:sz w:val="20"/>
          <w:szCs w:val="20"/>
          <w:shd w:val="clear" w:color="auto" w:fill="FFFFFF"/>
        </w:rPr>
        <w:t>April 27, 2023 (Thursday</w:t>
      </w:r>
      <w:proofErr w:type="gramStart"/>
      <w:r w:rsidR="00657685" w:rsidRPr="00657685">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657685" w:rsidRPr="00657685">
        <w:rPr>
          <w:rStyle w:val="apple-converted-space"/>
          <w:rFonts w:cstheme="minorHAnsi"/>
          <w:b/>
          <w:bCs/>
          <w:color w:val="3FADA8"/>
          <w:sz w:val="20"/>
          <w:szCs w:val="20"/>
          <w:shd w:val="clear" w:color="auto" w:fill="FFFFFF"/>
        </w:rPr>
        <w:t>12:00 Noon to 01:00 PM</w:t>
      </w:r>
    </w:p>
    <w:p w14:paraId="41486EC5" w14:textId="33F4E82C" w:rsidR="000E2F8F" w:rsidRPr="00D7095E" w:rsidRDefault="00657685"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Meeting Link</w:t>
      </w:r>
      <w:r w:rsidR="00CD5407">
        <w:rPr>
          <w:rFonts w:cstheme="minorHAnsi"/>
          <w:b/>
          <w:bCs/>
          <w:color w:val="3FADA8"/>
          <w:sz w:val="20"/>
          <w:szCs w:val="20"/>
          <w:shd w:val="clear" w:color="auto" w:fill="FFFFFF"/>
        </w:rPr>
        <w:t>:</w:t>
      </w:r>
      <w:r w:rsidR="004D686B">
        <w:rPr>
          <w:rFonts w:cstheme="minorHAnsi"/>
          <w:b/>
          <w:bCs/>
          <w:color w:val="3FADA8"/>
          <w:sz w:val="20"/>
          <w:szCs w:val="20"/>
          <w:shd w:val="clear" w:color="auto" w:fill="FFFFFF"/>
        </w:rPr>
        <w:t xml:space="preserve"> </w:t>
      </w:r>
      <w:hyperlink r:id="rId10" w:history="1">
        <w:r w:rsidRPr="00657685">
          <w:rPr>
            <w:rStyle w:val="Hyperlink"/>
            <w:rFonts w:cstheme="minorHAnsi"/>
            <w:b/>
            <w:bCs/>
            <w:sz w:val="20"/>
            <w:szCs w:val="20"/>
            <w:shd w:val="clear" w:color="auto" w:fill="FFFFFF"/>
          </w:rPr>
          <w:t>https://meet.google.com/nhu-aufb-hex</w:t>
        </w:r>
      </w:hyperlink>
    </w:p>
    <w:p w14:paraId="3599AED3" w14:textId="77777777" w:rsidR="00462115" w:rsidRPr="00D7095E" w:rsidRDefault="00462115" w:rsidP="00D7095E">
      <w:pPr>
        <w:shd w:val="clear" w:color="auto" w:fill="FFFFFF"/>
        <w:spacing w:after="0"/>
        <w:rPr>
          <w:rFonts w:cstheme="minorHAnsi"/>
          <w:b/>
          <w:sz w:val="20"/>
          <w:szCs w:val="20"/>
        </w:rPr>
      </w:pPr>
    </w:p>
    <w:p w14:paraId="63D4AEF0" w14:textId="02F50164"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657685" w:rsidRPr="00657685">
        <w:rPr>
          <w:rFonts w:cstheme="minorHAnsi"/>
          <w:b/>
          <w:bCs/>
          <w:color w:val="3FADA8"/>
          <w:sz w:val="20"/>
          <w:szCs w:val="20"/>
          <w:shd w:val="clear" w:color="auto" w:fill="FFFFFF"/>
        </w:rPr>
        <w:t xml:space="preserve">N Arul </w:t>
      </w:r>
      <w:proofErr w:type="spellStart"/>
      <w:r w:rsidR="00657685" w:rsidRPr="00657685">
        <w:rPr>
          <w:rFonts w:cstheme="minorHAnsi"/>
          <w:b/>
          <w:bCs/>
          <w:color w:val="3FADA8"/>
          <w:sz w:val="20"/>
          <w:szCs w:val="20"/>
          <w:shd w:val="clear" w:color="auto" w:fill="FFFFFF"/>
        </w:rPr>
        <w:t>Murugan</w:t>
      </w:r>
      <w:proofErr w:type="spellEnd"/>
    </w:p>
    <w:p w14:paraId="4ED29611" w14:textId="154BE6BD"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657685">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657685">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657685" w:rsidRPr="000E2F8F">
        <w:rPr>
          <w:rFonts w:cstheme="minorHAnsi"/>
          <w:b/>
          <w:bCs/>
          <w:color w:val="3FADA8"/>
          <w:sz w:val="20"/>
          <w:szCs w:val="20"/>
          <w:shd w:val="clear" w:color="auto" w:fill="FFFFFF"/>
        </w:rPr>
        <w:t>Jaspreet</w:t>
      </w:r>
      <w:proofErr w:type="spellEnd"/>
      <w:r w:rsidR="00657685" w:rsidRPr="000E2F8F">
        <w:rPr>
          <w:rFonts w:cstheme="minorHAnsi"/>
          <w:b/>
          <w:bCs/>
          <w:color w:val="3FADA8"/>
          <w:sz w:val="20"/>
          <w:szCs w:val="20"/>
          <w:shd w:val="clear" w:color="auto" w:fill="FFFFFF"/>
        </w:rPr>
        <w:t xml:space="preserve"> </w:t>
      </w:r>
      <w:proofErr w:type="spellStart"/>
      <w:r w:rsidR="00657685" w:rsidRPr="000E2F8F">
        <w:rPr>
          <w:rFonts w:cstheme="minorHAnsi"/>
          <w:b/>
          <w:bCs/>
          <w:color w:val="3FADA8"/>
          <w:sz w:val="20"/>
          <w:szCs w:val="20"/>
          <w:shd w:val="clear" w:color="auto" w:fill="FFFFFF"/>
        </w:rPr>
        <w:t>Kaur</w:t>
      </w:r>
      <w:proofErr w:type="spellEnd"/>
      <w:r w:rsidR="00657685" w:rsidRPr="000E2F8F">
        <w:rPr>
          <w:rFonts w:cstheme="minorHAnsi"/>
          <w:b/>
          <w:bCs/>
          <w:color w:val="3FADA8"/>
          <w:sz w:val="20"/>
          <w:szCs w:val="20"/>
          <w:shd w:val="clear" w:color="auto" w:fill="FFFFFF"/>
        </w:rPr>
        <w:t xml:space="preserve"> </w:t>
      </w:r>
      <w:proofErr w:type="spellStart"/>
      <w:r w:rsidR="00657685" w:rsidRPr="000E2F8F">
        <w:rPr>
          <w:rFonts w:cstheme="minorHAnsi"/>
          <w:b/>
          <w:bCs/>
          <w:color w:val="3FADA8"/>
          <w:sz w:val="20"/>
          <w:szCs w:val="20"/>
          <w:shd w:val="clear" w:color="auto" w:fill="FFFFFF"/>
        </w:rPr>
        <w:t>Dhanjal</w:t>
      </w:r>
      <w:proofErr w:type="spellEnd"/>
    </w:p>
    <w:p w14:paraId="784D0F25" w14:textId="05F28E1F"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DC03B2">
        <w:rPr>
          <w:rFonts w:cstheme="minorHAnsi"/>
          <w:b/>
          <w:bCs/>
          <w:color w:val="3FADA8"/>
          <w:sz w:val="20"/>
          <w:szCs w:val="20"/>
          <w:shd w:val="clear" w:color="auto" w:fill="FFFFFF"/>
        </w:rPr>
        <w:t>G</w:t>
      </w:r>
      <w:r w:rsidR="00657685">
        <w:rPr>
          <w:rFonts w:cstheme="minorHAnsi"/>
          <w:b/>
          <w:bCs/>
          <w:color w:val="3FADA8"/>
          <w:sz w:val="20"/>
          <w:szCs w:val="20"/>
          <w:shd w:val="clear" w:color="auto" w:fill="FFFFFF"/>
        </w:rPr>
        <w:t>aurav</w:t>
      </w:r>
      <w:proofErr w:type="spellEnd"/>
      <w:r w:rsidR="00657685">
        <w:rPr>
          <w:rFonts w:cstheme="minorHAnsi"/>
          <w:b/>
          <w:bCs/>
          <w:color w:val="3FADA8"/>
          <w:sz w:val="20"/>
          <w:szCs w:val="20"/>
          <w:shd w:val="clear" w:color="auto" w:fill="FFFFFF"/>
        </w:rPr>
        <w:t xml:space="preserve"> </w:t>
      </w:r>
      <w:proofErr w:type="spellStart"/>
      <w:r w:rsidR="00657685">
        <w:rPr>
          <w:rFonts w:cstheme="minorHAnsi"/>
          <w:b/>
          <w:bCs/>
          <w:color w:val="3FADA8"/>
          <w:sz w:val="20"/>
          <w:szCs w:val="20"/>
          <w:shd w:val="clear" w:color="auto" w:fill="FFFFFF"/>
        </w:rPr>
        <w:t>Ahuja</w:t>
      </w:r>
      <w:proofErr w:type="spellEnd"/>
    </w:p>
    <w:p w14:paraId="461E6B5A" w14:textId="61653044"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0E2F8F">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bookmarkStart w:id="0" w:name="_GoBack"/>
      <w:bookmarkEnd w:id="0"/>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250C5B90" w:rsidR="00D45BB2" w:rsidRPr="00834500" w:rsidRDefault="00657685" w:rsidP="00657685">
      <w:pPr>
        <w:jc w:val="both"/>
        <w:rPr>
          <w:rFonts w:ascii="Arial" w:eastAsia="Times New Roman" w:hAnsi="Arial" w:cs="Arial"/>
          <w:sz w:val="18"/>
          <w:szCs w:val="20"/>
          <w:lang w:val="en-IN"/>
        </w:rPr>
      </w:pPr>
      <w:r w:rsidRPr="00657685">
        <w:rPr>
          <w:rFonts w:ascii="Helvetica" w:hAnsi="Helvetica" w:cs="Helvetica"/>
          <w:color w:val="000000"/>
          <w:sz w:val="20"/>
          <w:szCs w:val="20"/>
          <w:shd w:val="clear" w:color="auto" w:fill="FFFFFF"/>
        </w:rPr>
        <w:t xml:space="preserve">The cellular mechanisms in yeast are highly conserved with humans making it an inexpensive, rapid and easier model organism to work with. Cell cycle checkpoints, DNA repair pathways and CDKs are well studied in yeast and tweaking them </w:t>
      </w:r>
      <w:proofErr w:type="gramStart"/>
      <w:r w:rsidRPr="00657685">
        <w:rPr>
          <w:rFonts w:ascii="Helvetica" w:hAnsi="Helvetica" w:cs="Helvetica"/>
          <w:color w:val="000000"/>
          <w:sz w:val="20"/>
          <w:szCs w:val="20"/>
          <w:shd w:val="clear" w:color="auto" w:fill="FFFFFF"/>
        </w:rPr>
        <w:t>have</w:t>
      </w:r>
      <w:proofErr w:type="gramEnd"/>
      <w:r w:rsidRPr="00657685">
        <w:rPr>
          <w:rFonts w:ascii="Helvetica" w:hAnsi="Helvetica" w:cs="Helvetica"/>
          <w:color w:val="000000"/>
          <w:sz w:val="20"/>
          <w:szCs w:val="20"/>
          <w:shd w:val="clear" w:color="auto" w:fill="FFFFFF"/>
        </w:rPr>
        <w:t xml:space="preserve"> been reported to mimic cancer phenotypes. These mutant strains of yeast mimicking cancer phenotypes are used for studying anticancer activity of drugs and their interactions in the genome. Presence of numerous distinct human tumor cell lines makes drug screening exhaustive and expensive. In search of a universal cell line substituting most of the cancer cell lines, we found a yeast mutant strain that could potentially replace anticancer drug studies done on NCI60 human tumor cell lines. Yeast being non-infectious makes it a suitable model organism for screening antifungal compounds. The growth inhibition studies of several drugs in yeast mutant strains from the National Cancer Institute website is a wonderful reservoir of datasets to be analyzed. Artificial Intelligence could be effectively used to predict the growth inhibition patterns, anticancer activity, antifungal activity, genetic targets of the drug and so on. We have built a machine learning model that could potentially identify antifungal compounds from its chemical space. Our ML model is novel as it predicts antifungal compounds requiring fewer concentration (less half-maximal Inhibitory Concentration-IC50) in effectively inhibiting </w:t>
      </w:r>
      <w:proofErr w:type="gramStart"/>
      <w:r w:rsidRPr="00657685">
        <w:rPr>
          <w:rFonts w:ascii="Helvetica" w:hAnsi="Helvetica" w:cs="Helvetica"/>
          <w:color w:val="000000"/>
          <w:sz w:val="20"/>
          <w:szCs w:val="20"/>
          <w:shd w:val="clear" w:color="auto" w:fill="FFFFFF"/>
        </w:rPr>
        <w:t>the  growth</w:t>
      </w:r>
      <w:proofErr w:type="gramEnd"/>
      <w:r w:rsidRPr="00657685">
        <w:rPr>
          <w:rFonts w:ascii="Helvetica" w:hAnsi="Helvetica" w:cs="Helvetica"/>
          <w:color w:val="000000"/>
          <w:sz w:val="20"/>
          <w:szCs w:val="20"/>
          <w:shd w:val="clear" w:color="auto" w:fill="FFFFFF"/>
        </w:rPr>
        <w:t>.</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D5751" w14:textId="77777777" w:rsidR="005600FD" w:rsidRDefault="005600FD" w:rsidP="002F41B2">
      <w:pPr>
        <w:spacing w:after="0" w:line="240" w:lineRule="auto"/>
      </w:pPr>
      <w:r>
        <w:separator/>
      </w:r>
    </w:p>
  </w:endnote>
  <w:endnote w:type="continuationSeparator" w:id="0">
    <w:p w14:paraId="74E7B08B" w14:textId="77777777" w:rsidR="005600FD" w:rsidRDefault="005600FD"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171C" w14:textId="77777777" w:rsidR="005600FD" w:rsidRDefault="005600FD" w:rsidP="002F41B2">
      <w:pPr>
        <w:spacing w:after="0" w:line="240" w:lineRule="auto"/>
      </w:pPr>
      <w:r>
        <w:separator/>
      </w:r>
    </w:p>
  </w:footnote>
  <w:footnote w:type="continuationSeparator" w:id="0">
    <w:p w14:paraId="1466811A" w14:textId="77777777" w:rsidR="005600FD" w:rsidRDefault="005600FD"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24529"/>
    <w:rsid w:val="00085D6F"/>
    <w:rsid w:val="00097A65"/>
    <w:rsid w:val="000A5617"/>
    <w:rsid w:val="000C36BB"/>
    <w:rsid w:val="000E2F8F"/>
    <w:rsid w:val="000F4BDB"/>
    <w:rsid w:val="00147EA1"/>
    <w:rsid w:val="00155BA5"/>
    <w:rsid w:val="00171C46"/>
    <w:rsid w:val="00186B00"/>
    <w:rsid w:val="001B2C29"/>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3116C"/>
    <w:rsid w:val="00350FF0"/>
    <w:rsid w:val="0036022B"/>
    <w:rsid w:val="00377253"/>
    <w:rsid w:val="00384910"/>
    <w:rsid w:val="00387C1A"/>
    <w:rsid w:val="00397B1F"/>
    <w:rsid w:val="003A177B"/>
    <w:rsid w:val="003B18A3"/>
    <w:rsid w:val="003B4A75"/>
    <w:rsid w:val="003B63F9"/>
    <w:rsid w:val="003C1892"/>
    <w:rsid w:val="003C5510"/>
    <w:rsid w:val="003C7F83"/>
    <w:rsid w:val="003E62F7"/>
    <w:rsid w:val="003F054F"/>
    <w:rsid w:val="00405FF1"/>
    <w:rsid w:val="004254A2"/>
    <w:rsid w:val="00435E88"/>
    <w:rsid w:val="0044740E"/>
    <w:rsid w:val="00454FDA"/>
    <w:rsid w:val="004567EF"/>
    <w:rsid w:val="0046170C"/>
    <w:rsid w:val="00462115"/>
    <w:rsid w:val="00483AA7"/>
    <w:rsid w:val="00495644"/>
    <w:rsid w:val="004C62D3"/>
    <w:rsid w:val="004D686B"/>
    <w:rsid w:val="004D7094"/>
    <w:rsid w:val="004E05E7"/>
    <w:rsid w:val="004E6DB9"/>
    <w:rsid w:val="004F0D0B"/>
    <w:rsid w:val="005002E9"/>
    <w:rsid w:val="005026BF"/>
    <w:rsid w:val="00507B4E"/>
    <w:rsid w:val="00514AAC"/>
    <w:rsid w:val="00520521"/>
    <w:rsid w:val="0053594D"/>
    <w:rsid w:val="00542E62"/>
    <w:rsid w:val="005600FD"/>
    <w:rsid w:val="00571634"/>
    <w:rsid w:val="005A7536"/>
    <w:rsid w:val="005B39BD"/>
    <w:rsid w:val="005B64B2"/>
    <w:rsid w:val="005C322D"/>
    <w:rsid w:val="00607063"/>
    <w:rsid w:val="006179BA"/>
    <w:rsid w:val="00645610"/>
    <w:rsid w:val="00647C9F"/>
    <w:rsid w:val="0065150A"/>
    <w:rsid w:val="00657685"/>
    <w:rsid w:val="006858F7"/>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6DDC"/>
    <w:rsid w:val="00791691"/>
    <w:rsid w:val="0079637B"/>
    <w:rsid w:val="007B0F85"/>
    <w:rsid w:val="007C04B7"/>
    <w:rsid w:val="007E2960"/>
    <w:rsid w:val="007E4421"/>
    <w:rsid w:val="007E51E0"/>
    <w:rsid w:val="007F1CEC"/>
    <w:rsid w:val="007F3B87"/>
    <w:rsid w:val="008301D2"/>
    <w:rsid w:val="00834500"/>
    <w:rsid w:val="008526F7"/>
    <w:rsid w:val="00857F7C"/>
    <w:rsid w:val="008770D3"/>
    <w:rsid w:val="00886B43"/>
    <w:rsid w:val="008A3090"/>
    <w:rsid w:val="008B3457"/>
    <w:rsid w:val="008D5E02"/>
    <w:rsid w:val="008F36A5"/>
    <w:rsid w:val="009256F3"/>
    <w:rsid w:val="0093240D"/>
    <w:rsid w:val="00937A2D"/>
    <w:rsid w:val="00945B89"/>
    <w:rsid w:val="009613F2"/>
    <w:rsid w:val="0096147F"/>
    <w:rsid w:val="00962CAF"/>
    <w:rsid w:val="00963FA7"/>
    <w:rsid w:val="0096515A"/>
    <w:rsid w:val="0097069B"/>
    <w:rsid w:val="00992A14"/>
    <w:rsid w:val="009A0694"/>
    <w:rsid w:val="009A0A88"/>
    <w:rsid w:val="00A04008"/>
    <w:rsid w:val="00A14D84"/>
    <w:rsid w:val="00A26E2C"/>
    <w:rsid w:val="00A42459"/>
    <w:rsid w:val="00A56ABA"/>
    <w:rsid w:val="00A83E70"/>
    <w:rsid w:val="00AC4D8E"/>
    <w:rsid w:val="00B22AFE"/>
    <w:rsid w:val="00B2640C"/>
    <w:rsid w:val="00B363D1"/>
    <w:rsid w:val="00B44309"/>
    <w:rsid w:val="00B449A5"/>
    <w:rsid w:val="00B51585"/>
    <w:rsid w:val="00B5166F"/>
    <w:rsid w:val="00B72CF0"/>
    <w:rsid w:val="00BA1F5F"/>
    <w:rsid w:val="00BB669E"/>
    <w:rsid w:val="00BD28B7"/>
    <w:rsid w:val="00BD47BE"/>
    <w:rsid w:val="00BE3C5B"/>
    <w:rsid w:val="00BE7025"/>
    <w:rsid w:val="00C066EA"/>
    <w:rsid w:val="00C51CFF"/>
    <w:rsid w:val="00C84078"/>
    <w:rsid w:val="00C85D1B"/>
    <w:rsid w:val="00C96579"/>
    <w:rsid w:val="00CC084D"/>
    <w:rsid w:val="00CC2CEE"/>
    <w:rsid w:val="00CC65D4"/>
    <w:rsid w:val="00CD5407"/>
    <w:rsid w:val="00CE12DB"/>
    <w:rsid w:val="00CF1A34"/>
    <w:rsid w:val="00CF4AA1"/>
    <w:rsid w:val="00CF5D87"/>
    <w:rsid w:val="00D02B48"/>
    <w:rsid w:val="00D33219"/>
    <w:rsid w:val="00D45BB2"/>
    <w:rsid w:val="00D5733E"/>
    <w:rsid w:val="00D579BC"/>
    <w:rsid w:val="00D66B55"/>
    <w:rsid w:val="00D7095E"/>
    <w:rsid w:val="00D77C40"/>
    <w:rsid w:val="00D82BB8"/>
    <w:rsid w:val="00DA54C9"/>
    <w:rsid w:val="00DC03B2"/>
    <w:rsid w:val="00DE2AAC"/>
    <w:rsid w:val="00E24FD2"/>
    <w:rsid w:val="00E5671F"/>
    <w:rsid w:val="00E67CF5"/>
    <w:rsid w:val="00E75A9E"/>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nhu-aufb-he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A7C7-5C70-4CB9-B1E1-7C32F344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45</cp:revision>
  <cp:lastPrinted>2020-05-14T09:08:00Z</cp:lastPrinted>
  <dcterms:created xsi:type="dcterms:W3CDTF">2021-05-14T14:28:00Z</dcterms:created>
  <dcterms:modified xsi:type="dcterms:W3CDTF">2023-04-26T13:12:00Z</dcterms:modified>
</cp:coreProperties>
</file>